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附件1</w:t>
      </w:r>
    </w:p>
    <w:p>
      <w:pPr>
        <w:overflowPunct w:val="0"/>
        <w:spacing w:line="400" w:lineRule="exact"/>
        <w:ind w:firstLine="640" w:firstLineChars="200"/>
        <w:rPr>
          <w:rFonts w:eastAsia="黑体" w:cs="黑体"/>
          <w:bCs/>
          <w:sz w:val="32"/>
          <w:szCs w:val="32"/>
        </w:rPr>
      </w:pPr>
    </w:p>
    <w:p>
      <w:pPr>
        <w:spacing w:line="594" w:lineRule="exact"/>
        <w:jc w:val="center"/>
        <w:rPr>
          <w:rFonts w:eastAsia="方正小标宋简体" w:cs="仿宋_GB2312"/>
          <w:bCs/>
          <w:sz w:val="44"/>
          <w:szCs w:val="44"/>
        </w:rPr>
      </w:pPr>
      <w:r>
        <w:rPr>
          <w:rFonts w:hint="eastAsia" w:eastAsia="方正小标宋简体" w:cs="仿宋_GB2312"/>
          <w:bCs/>
          <w:sz w:val="44"/>
          <w:szCs w:val="44"/>
        </w:rPr>
        <w:t>燃气气瓶充装单位基本情况</w:t>
      </w:r>
    </w:p>
    <w:p>
      <w:pPr>
        <w:spacing w:line="400" w:lineRule="exact"/>
        <w:jc w:val="center"/>
        <w:rPr>
          <w:rFonts w:eastAsia="方正小标宋简体" w:cs="仿宋_GB2312"/>
          <w:bCs/>
          <w:sz w:val="44"/>
          <w:szCs w:val="44"/>
        </w:rPr>
      </w:pPr>
    </w:p>
    <w:p>
      <w:pPr>
        <w:pStyle w:val="4"/>
        <w:spacing w:beforeAutospacing="0" w:afterAutospacing="0" w:line="594" w:lineRule="exact"/>
        <w:rPr>
          <w:rFonts w:ascii="Times New Roman" w:hAnsi="Times New Roman" w:eastAsia="仿宋_GB2312" w:cs="仿宋_GB2312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kern w:val="2"/>
          <w:sz w:val="32"/>
          <w:szCs w:val="32"/>
        </w:rPr>
        <w:t>充装单位名称：</w:t>
      </w:r>
    </w:p>
    <w:tbl>
      <w:tblPr>
        <w:tblStyle w:val="3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854"/>
        <w:gridCol w:w="986"/>
        <w:gridCol w:w="1086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4854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项目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自有产权燃气气瓶数量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自有产权气瓶比例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3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已办理使用登记气瓶数量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其中自有产权气瓶数量和比例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2021年以来新购置燃气气瓶数量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涉及的制造单位名称</w:t>
            </w:r>
          </w:p>
        </w:tc>
        <w:tc>
          <w:tcPr>
            <w:tcW w:w="986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制造信息可查询情况</w:t>
            </w:r>
          </w:p>
        </w:tc>
        <w:tc>
          <w:tcPr>
            <w:tcW w:w="986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1086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充装信息平台建设情况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（已建成/未建成）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9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超期未检气瓶数量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10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超期未检气瓶处理情况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翻新气瓶数量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12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翻新气瓶查处情况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报废气瓶数量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vAlign w:val="center"/>
          </w:tcPr>
          <w:p>
            <w:pPr>
              <w:pStyle w:val="4"/>
              <w:spacing w:beforeAutospacing="0" w:afterAutospacing="0" w:line="594" w:lineRule="exact"/>
              <w:jc w:val="center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  <w:t>14</w:t>
            </w:r>
          </w:p>
        </w:tc>
        <w:tc>
          <w:tcPr>
            <w:tcW w:w="4854" w:type="dxa"/>
          </w:tcPr>
          <w:p>
            <w:pPr>
              <w:spacing w:line="594" w:lineRule="exac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Cs/>
                <w:sz w:val="32"/>
                <w:szCs w:val="32"/>
              </w:rPr>
              <w:t>报废气瓶去功能化处理情况</w:t>
            </w:r>
          </w:p>
        </w:tc>
        <w:tc>
          <w:tcPr>
            <w:tcW w:w="3021" w:type="dxa"/>
            <w:gridSpan w:val="3"/>
          </w:tcPr>
          <w:p>
            <w:pPr>
              <w:pStyle w:val="4"/>
              <w:spacing w:beforeAutospacing="0" w:afterAutospacing="0" w:line="594" w:lineRule="exact"/>
              <w:rPr>
                <w:rFonts w:ascii="Times New Roman" w:hAnsi="Times New Roman" w:eastAsia="仿宋_GB2312" w:cs="仿宋_GB2312"/>
                <w:b w:val="0"/>
                <w:bCs/>
                <w:kern w:val="2"/>
                <w:sz w:val="32"/>
                <w:szCs w:val="32"/>
              </w:rPr>
            </w:pPr>
          </w:p>
        </w:tc>
      </w:tr>
    </w:tbl>
    <w:p>
      <w:pPr>
        <w:pStyle w:val="4"/>
        <w:spacing w:beforeAutospacing="0" w:afterAutospacing="0" w:line="594" w:lineRule="exact"/>
        <w:rPr>
          <w:rFonts w:ascii="Times New Roman" w:hAnsi="Times New Roman" w:eastAsia="仿宋_GB2312" w:cs="仿宋_GB2312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kern w:val="2"/>
          <w:sz w:val="32"/>
          <w:szCs w:val="32"/>
        </w:rPr>
        <w:t>注：本表第6项应当逐个填写所涉及的制造单位名称，填写不下时，可另附页。</w:t>
      </w:r>
    </w:p>
    <w:p>
      <w:pPr>
        <w:spacing w:line="5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B"/>
    <w:rsid w:val="00014CB0"/>
    <w:rsid w:val="00B82A65"/>
    <w:rsid w:val="00FC555B"/>
    <w:rsid w:val="2B4B1507"/>
    <w:rsid w:val="79D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spacing w:beforeAutospacing="1" w:afterAutospacing="1"/>
      <w:jc w:val="left"/>
      <w:textAlignment w:val="baseline"/>
    </w:pPr>
    <w:rPr>
      <w:rFonts w:ascii="宋体" w:hAnsi="宋体"/>
      <w:b/>
      <w:kern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2021-04-27T01:31:00Z</dcterms:created>
  <dc:creator>55682</dc:creator>
  <cp:lastModifiedBy>特设局马俊</cp:lastModifiedBy>
  <dcterms:modified xsi:type="dcterms:W3CDTF">2021-04-27T01:55:08Z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